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93" w:rsidRPr="00A62CD3" w:rsidRDefault="00EF4E93" w:rsidP="00EF4E93">
      <w:pPr>
        <w:rPr>
          <w:color w:val="3399FF"/>
          <w:lang w:val="kk-KZ"/>
        </w:rPr>
      </w:pPr>
      <w:bookmarkStart w:id="0" w:name="_GoBack"/>
      <w:bookmarkEnd w:id="0"/>
      <w:r w:rsidRPr="00A62CD3">
        <w:rPr>
          <w:color w:val="3399FF"/>
          <w:lang w:val="kk-KZ"/>
        </w:rPr>
        <w:t>Нұр-Сұлтан қ</w:t>
      </w:r>
      <w:r w:rsidRPr="00A62CD3">
        <w:rPr>
          <w:color w:val="3399FF"/>
        </w:rPr>
        <w:t>аласы</w:t>
      </w:r>
      <w:r w:rsidRPr="00A62CD3">
        <w:rPr>
          <w:color w:val="3399FF"/>
          <w:lang w:val="kk-KZ"/>
        </w:rPr>
        <w:t>городНур-Султан</w:t>
      </w:r>
    </w:p>
    <w:p w:rsidR="00A62CD3" w:rsidRPr="00A62CD3" w:rsidRDefault="00A62CD3" w:rsidP="00A62CD3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2"/>
          <w:lang w:eastAsia="en-US"/>
        </w:rPr>
      </w:pPr>
    </w:p>
    <w:p w:rsidR="00A62CD3" w:rsidRDefault="00A62CD3" w:rsidP="00A62CD3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2"/>
          <w:lang w:eastAsia="en-US"/>
        </w:rPr>
      </w:pPr>
    </w:p>
    <w:p w:rsidR="00AD6B05" w:rsidRDefault="00AD6B05" w:rsidP="00A62CD3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2"/>
          <w:lang w:eastAsia="en-US"/>
        </w:rPr>
      </w:pPr>
    </w:p>
    <w:p w:rsidR="00AD6B05" w:rsidRPr="00A62CD3" w:rsidRDefault="00AD6B05" w:rsidP="00A62CD3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2"/>
          <w:lang w:eastAsia="en-US"/>
        </w:rPr>
      </w:pPr>
    </w:p>
    <w:p w:rsidR="00A62CD3" w:rsidRPr="00A62CD3" w:rsidRDefault="00A62CD3" w:rsidP="00A62CD3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2"/>
          <w:lang w:eastAsia="en-US"/>
        </w:rPr>
      </w:pPr>
      <w:r w:rsidRPr="00A62CD3">
        <w:rPr>
          <w:rFonts w:eastAsia="Calibri"/>
          <w:b/>
          <w:sz w:val="28"/>
          <w:szCs w:val="22"/>
          <w:lang w:eastAsia="en-US"/>
        </w:rPr>
        <w:t xml:space="preserve">О внесении изменений и дополнений в приказ Министра труда и социальной защиты населения Республики Казахстан </w:t>
      </w:r>
      <w:r w:rsidRPr="00A62CD3">
        <w:rPr>
          <w:rFonts w:eastAsia="Calibri"/>
          <w:b/>
          <w:sz w:val="28"/>
          <w:szCs w:val="22"/>
          <w:lang w:eastAsia="en-US"/>
        </w:rPr>
        <w:br/>
        <w:t xml:space="preserve">от 28 января 2009 года № 29-п «Об утверждении Типового </w:t>
      </w:r>
      <w:r w:rsidRPr="00A62CD3">
        <w:rPr>
          <w:rFonts w:eastAsia="Calibri"/>
          <w:b/>
          <w:sz w:val="28"/>
          <w:szCs w:val="22"/>
          <w:lang w:eastAsia="en-US"/>
        </w:rPr>
        <w:br/>
        <w:t>положения об участковых комиссиях»</w:t>
      </w:r>
    </w:p>
    <w:p w:rsidR="00A62CD3" w:rsidRPr="00A62CD3" w:rsidRDefault="00A62CD3" w:rsidP="00A62CD3">
      <w:pPr>
        <w:overflowPunct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</w:p>
    <w:p w:rsidR="00A62CD3" w:rsidRPr="00A62CD3" w:rsidRDefault="00A62CD3" w:rsidP="00A62CD3">
      <w:pPr>
        <w:overflowPunct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</w:p>
    <w:p w:rsidR="00A62CD3" w:rsidRPr="00A62CD3" w:rsidRDefault="00A62CD3" w:rsidP="00A62CD3">
      <w:pPr>
        <w:overflowPunct/>
        <w:autoSpaceDE/>
        <w:autoSpaceDN/>
        <w:adjustRightInd/>
        <w:ind w:firstLine="709"/>
        <w:jc w:val="both"/>
        <w:rPr>
          <w:rFonts w:eastAsia="Calibri"/>
          <w:b/>
          <w:sz w:val="28"/>
          <w:szCs w:val="22"/>
          <w:lang w:eastAsia="en-US"/>
        </w:rPr>
      </w:pPr>
      <w:r w:rsidRPr="00A62CD3">
        <w:rPr>
          <w:rFonts w:eastAsia="Calibri"/>
          <w:b/>
          <w:sz w:val="28"/>
          <w:szCs w:val="22"/>
          <w:lang w:eastAsia="en-US"/>
        </w:rPr>
        <w:t>ПРИКАЗЫВАЮ: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1. Внести в приказ Министра труда и социальной защиты населения Республики Казахстан от 28 января 2009 года № 29-п «Об утверждении Типового положения об участковых комиссиях» (зарегистрирован в Реестре государственной регистрации нормативных правовых актов № 5562, опубликован 23 февраля 2009 года в информационно-правовой системе «Әділет») следующие изменения и дополнения: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заголовок изложить в следующей редакции: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«Об утверждении Типового положения об участковых комиссиях, а также критериев определения нуждаемости в государственной адресной социальной помощи по результатам обследования материального положения заявителя»;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пункт 1 изложить в следующей редакции: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«1. Утвердить: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1) Типовое положение об участковых комиссиях, согласно приложению 1 к настоящему приказу;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2) Критерии определения нуждаемости в государственной адресной социальной помощи по результатам обследования материального положения заявителя, согласно приложению 2 к настоящему приказу.»;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правый верхний угол изложить в следующей редакции:</w:t>
      </w:r>
    </w:p>
    <w:p w:rsidR="00A62CD3" w:rsidRPr="00A62CD3" w:rsidRDefault="00A62CD3" w:rsidP="00A62CD3">
      <w:pPr>
        <w:overflowPunct/>
        <w:autoSpaceDE/>
        <w:autoSpaceDN/>
        <w:adjustRightInd/>
        <w:ind w:left="4678"/>
        <w:jc w:val="center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«Приложение 1</w:t>
      </w:r>
    </w:p>
    <w:p w:rsidR="00A62CD3" w:rsidRPr="00A62CD3" w:rsidRDefault="00A62CD3" w:rsidP="00A62CD3">
      <w:pPr>
        <w:overflowPunct/>
        <w:autoSpaceDE/>
        <w:autoSpaceDN/>
        <w:adjustRightInd/>
        <w:ind w:left="4678"/>
        <w:jc w:val="center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к приказу Министра труда и социальной защиты населения Республики Казахстан от 28 января 2009 года № 29-п»;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в Типовых положениях об участковых комиссиях, утвержденных указанным приказом: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пункт 4 изложить в следующей редакции: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lastRenderedPageBreak/>
        <w:t>«4. Комиссии в своей деятельности руководствуются Конституцией, Законами Республики Казахстан, актами Президента и Правительства Республики Казахстан, нормативными правовыми актами Республики Казахстан, настоящим Положением, а также критериями определения нуждаемости в государственной адресной социальной помощи по результатам обследования материального положения заявителя.»;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подпункт 4) пункта 6 изложить в следующей редакции:</w:t>
      </w:r>
    </w:p>
    <w:p w:rsidR="00A62CD3" w:rsidRPr="00AA2712" w:rsidRDefault="00A62CD3" w:rsidP="00AD6B05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 xml:space="preserve">«4) на основании представленных документов и (или) результатов обследования подготовка заключения о необходимости предоставления или об отсутствии необходимости предоставления адресной социальной помощи или социальной помощи, предоставляемой в соответствии с Правилами, с учетом критериев определения нуждаемости в государственной адресной социальной </w:t>
      </w:r>
      <w:r w:rsidRPr="00AA2712">
        <w:rPr>
          <w:rFonts w:eastAsia="Calibri"/>
          <w:sz w:val="28"/>
          <w:szCs w:val="22"/>
          <w:lang w:eastAsia="en-US"/>
        </w:rPr>
        <w:t>помощи по результатам обследования материального положения заявителя</w:t>
      </w:r>
      <w:r w:rsidR="001A68DB" w:rsidRPr="00AA2712">
        <w:rPr>
          <w:rFonts w:eastAsia="Calibri"/>
          <w:sz w:val="28"/>
          <w:szCs w:val="22"/>
          <w:lang w:eastAsia="en-US"/>
        </w:rPr>
        <w:t xml:space="preserve"> согласно приложению 2 к настоящему приказу</w:t>
      </w:r>
      <w:r w:rsidR="00AD6B05" w:rsidRPr="00AA2712">
        <w:rPr>
          <w:rFonts w:eastAsia="Calibri"/>
          <w:sz w:val="28"/>
          <w:szCs w:val="22"/>
          <w:lang w:eastAsia="en-US"/>
        </w:rPr>
        <w:t>.</w:t>
      </w:r>
      <w:r w:rsidRPr="00AA2712">
        <w:rPr>
          <w:rFonts w:eastAsia="Calibri"/>
          <w:sz w:val="28"/>
          <w:szCs w:val="22"/>
          <w:lang w:eastAsia="en-US"/>
        </w:rPr>
        <w:t>»;</w:t>
      </w:r>
    </w:p>
    <w:p w:rsidR="007A7318" w:rsidRPr="00AA2712" w:rsidRDefault="007A7318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A2712">
        <w:rPr>
          <w:rFonts w:eastAsia="Calibri"/>
          <w:sz w:val="28"/>
          <w:szCs w:val="22"/>
          <w:lang w:eastAsia="en-US"/>
        </w:rPr>
        <w:t>пункт 7исключить;</w:t>
      </w:r>
    </w:p>
    <w:p w:rsidR="00A62CD3" w:rsidRPr="00AA2712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A2712">
        <w:rPr>
          <w:rFonts w:eastAsia="Calibri"/>
          <w:sz w:val="28"/>
          <w:szCs w:val="22"/>
          <w:lang w:eastAsia="en-US"/>
        </w:rPr>
        <w:t>пункт 14изложить в следующей редакции: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A2712">
        <w:rPr>
          <w:rFonts w:eastAsia="Calibri"/>
          <w:sz w:val="28"/>
          <w:szCs w:val="22"/>
          <w:lang w:eastAsia="en-US"/>
        </w:rPr>
        <w:t>«14. Комиссия: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 xml:space="preserve">в течение </w:t>
      </w:r>
      <w:r w:rsidRPr="0078765A">
        <w:rPr>
          <w:rFonts w:eastAsia="Calibri"/>
          <w:sz w:val="28"/>
          <w:szCs w:val="22"/>
          <w:highlight w:val="yellow"/>
          <w:lang w:eastAsia="en-US"/>
        </w:rPr>
        <w:t>семи рабочих дней</w:t>
      </w:r>
      <w:r w:rsidRPr="00A62CD3">
        <w:rPr>
          <w:rFonts w:eastAsia="Calibri"/>
          <w:sz w:val="28"/>
          <w:szCs w:val="22"/>
          <w:lang w:eastAsia="en-US"/>
        </w:rPr>
        <w:t xml:space="preserve"> со дня получения документов от Центра занятости населения или акима поселка, села, сельского округа готовит заключение на основании представленных документов и (или) результатов обследования материального положения заявителя, обратившегося за назначением адресной социальной помощи и передает его в Центр занятости населения или акиму поселка, села, сельского округа;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в течение двух рабочих дней со дня получения документов проводит обследование заявителя, по результатам которого составляет акт о материальном положении лица (семьи), обратившегося за оказанием социальной помощи, подготавливает заключение о нуждаемости или об отсутствии нуждаемости лица (семьи) в социальной помощи в соответствии с Правилами, и направляет их в уполномоченный орган или акиму поселка, села, сельского округа.»;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дополнить приложением 2 согласно приложению к настоящему приказу.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2. Департаменту развития политики социальной помощи Министерства труда и социальной защиты населения Республики Казахстан в установленном законодательством порядке обеспечить: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2) размещение настоящего приказа на интернет-ресурсе Министерства труда и социальной защиты населения Республики Казахстан после его официального опубликования;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t>3) в течение десяти рабочих дней после государственной регистрации настоящего приказа представление в Департамент юридической службы Министерства труда и социальной защиты населения Республики Казахстан сведений об исполнении мероприятий, предусмотренных подпунктами 1) и 2) настоящего пункта.</w:t>
      </w:r>
    </w:p>
    <w:p w:rsidR="00A62CD3" w:rsidRPr="00A62CD3" w:rsidRDefault="00A62CD3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A62CD3">
        <w:rPr>
          <w:rFonts w:eastAsia="Calibri"/>
          <w:sz w:val="28"/>
          <w:szCs w:val="22"/>
          <w:lang w:eastAsia="en-US"/>
        </w:rPr>
        <w:lastRenderedPageBreak/>
        <w:t xml:space="preserve">3. Контроль за исполнением настоящего приказа возложить </w:t>
      </w:r>
      <w:r w:rsidRPr="00A62CD3">
        <w:rPr>
          <w:rFonts w:eastAsia="Calibri"/>
          <w:sz w:val="28"/>
          <w:szCs w:val="22"/>
          <w:lang w:eastAsia="en-US"/>
        </w:rPr>
        <w:br/>
        <w:t>на вице-министра труда и социальной защиты населения Республики Казахстан Аукенова Е.М.</w:t>
      </w:r>
    </w:p>
    <w:p w:rsidR="00A62CD3" w:rsidRPr="00A62CD3" w:rsidRDefault="00AD6B05" w:rsidP="00A62CD3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4</w:t>
      </w:r>
      <w:r w:rsidR="00A62CD3" w:rsidRPr="00A62CD3">
        <w:rPr>
          <w:rFonts w:eastAsia="Calibri"/>
          <w:sz w:val="28"/>
          <w:szCs w:val="22"/>
          <w:lang w:eastAsia="en-US"/>
        </w:rPr>
        <w:t>. Настоящий приказ вводится в действие с 1 января 2020 года и подлежит официальному опубликованию.</w:t>
      </w:r>
    </w:p>
    <w:p w:rsidR="00A62CD3" w:rsidRPr="00A62CD3" w:rsidRDefault="00A62CD3" w:rsidP="00A62CD3">
      <w:pPr>
        <w:overflowPunct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</w:p>
    <w:p w:rsidR="00A62CD3" w:rsidRDefault="00A62CD3" w:rsidP="00A62CD3">
      <w:pPr>
        <w:overflowPunct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126"/>
        <w:gridCol w:w="3152"/>
      </w:tblGrid>
      <w:tr w:rsidR="00A62CD3" w:rsidTr="00951731">
        <w:tc>
          <w:tcPr>
            <w:tcW w:w="3652" w:type="dxa"/>
            <w:hideMark/>
          </w:tcPr>
          <w:p w:rsidR="009E6ACC" w:rsidRDefault="00624B52">
            <w:r>
              <w:rPr>
                <w:b/>
                <w:sz w:val="28"/>
              </w:rPr>
              <w:t>Министр труда и социальной защиты населения Республики Казахстан</w:t>
            </w:r>
          </w:p>
        </w:tc>
        <w:tc>
          <w:tcPr>
            <w:tcW w:w="2126" w:type="dxa"/>
          </w:tcPr>
          <w:p w:rsidR="009E6ACC" w:rsidRDefault="009E6ACC"/>
        </w:tc>
        <w:tc>
          <w:tcPr>
            <w:tcW w:w="3152" w:type="dxa"/>
            <w:hideMark/>
          </w:tcPr>
          <w:p w:rsidR="009E6ACC" w:rsidRDefault="00624B52">
            <w:r>
              <w:rPr>
                <w:b/>
                <w:sz w:val="28"/>
              </w:rPr>
              <w:t>Б. Нурымбетов</w:t>
            </w:r>
          </w:p>
        </w:tc>
      </w:tr>
    </w:tbl>
    <w:p w:rsidR="00A62CD3" w:rsidRDefault="00A62CD3" w:rsidP="00A62CD3">
      <w:pPr>
        <w:overflowPunct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</w:p>
    <w:p w:rsidR="00A62CD3" w:rsidRPr="00A62CD3" w:rsidRDefault="00A62CD3" w:rsidP="00A62CD3">
      <w:pPr>
        <w:overflowPunct/>
        <w:autoSpaceDE/>
        <w:autoSpaceDN/>
        <w:adjustRightInd/>
        <w:jc w:val="both"/>
        <w:rPr>
          <w:rFonts w:eastAsia="Calibri"/>
          <w:sz w:val="28"/>
          <w:szCs w:val="22"/>
          <w:lang w:eastAsia="en-US"/>
        </w:rPr>
      </w:pPr>
    </w:p>
    <w:p w:rsidR="00A62CD3" w:rsidRPr="00A62CD3" w:rsidRDefault="00A62CD3" w:rsidP="00A62CD3">
      <w:pPr>
        <w:overflowPunct/>
        <w:autoSpaceDE/>
        <w:autoSpaceDN/>
        <w:adjustRightInd/>
        <w:ind w:left="709"/>
        <w:jc w:val="both"/>
        <w:rPr>
          <w:rFonts w:eastAsia="Calibri"/>
          <w:b/>
          <w:sz w:val="28"/>
          <w:szCs w:val="22"/>
          <w:lang w:eastAsia="en-US"/>
        </w:rPr>
      </w:pPr>
      <w:r w:rsidRPr="00A62CD3">
        <w:rPr>
          <w:rFonts w:eastAsia="Calibri"/>
          <w:b/>
          <w:sz w:val="28"/>
          <w:szCs w:val="22"/>
          <w:lang w:eastAsia="en-US"/>
        </w:rPr>
        <w:br w:type="page"/>
      </w:r>
    </w:p>
    <w:p w:rsidR="00706DED" w:rsidRPr="00706DED" w:rsidRDefault="00706DED" w:rsidP="00706DED">
      <w:pPr>
        <w:overflowPunct/>
        <w:autoSpaceDE/>
        <w:autoSpaceDN/>
        <w:adjustRightInd/>
        <w:ind w:left="4962"/>
        <w:jc w:val="center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lastRenderedPageBreak/>
        <w:t>Приложение</w:t>
      </w:r>
    </w:p>
    <w:p w:rsidR="00706DED" w:rsidRPr="00706DED" w:rsidRDefault="00706DED" w:rsidP="00706DED">
      <w:pPr>
        <w:overflowPunct/>
        <w:autoSpaceDE/>
        <w:autoSpaceDN/>
        <w:adjustRightInd/>
        <w:ind w:left="4962"/>
        <w:jc w:val="center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 xml:space="preserve">кприказуМинистра труда и социальной защиты населения Республики Казахстан </w:t>
      </w:r>
      <w:r w:rsidRPr="00706DED">
        <w:rPr>
          <w:rFonts w:eastAsia="Calibri"/>
          <w:sz w:val="28"/>
          <w:szCs w:val="22"/>
          <w:lang w:eastAsia="en-US"/>
        </w:rPr>
        <w:br/>
        <w:t>от «   »                    2019 года</w:t>
      </w:r>
    </w:p>
    <w:p w:rsidR="00706DED" w:rsidRPr="00706DED" w:rsidRDefault="00706DED" w:rsidP="00706DED">
      <w:pPr>
        <w:overflowPunct/>
        <w:autoSpaceDE/>
        <w:autoSpaceDN/>
        <w:adjustRightInd/>
        <w:ind w:left="4962"/>
        <w:jc w:val="center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№</w:t>
      </w:r>
    </w:p>
    <w:p w:rsidR="00706DED" w:rsidRPr="00706DED" w:rsidRDefault="00706DED" w:rsidP="00706DED">
      <w:pPr>
        <w:overflowPunct/>
        <w:autoSpaceDE/>
        <w:autoSpaceDN/>
        <w:adjustRightInd/>
        <w:ind w:left="4253"/>
        <w:jc w:val="center"/>
        <w:rPr>
          <w:rFonts w:eastAsia="Calibri"/>
          <w:b/>
          <w:sz w:val="28"/>
          <w:szCs w:val="22"/>
          <w:lang w:eastAsia="en-US"/>
        </w:rPr>
      </w:pPr>
    </w:p>
    <w:p w:rsidR="00706DED" w:rsidRPr="00706DED" w:rsidRDefault="00706DED" w:rsidP="00706DED">
      <w:pPr>
        <w:overflowPunct/>
        <w:autoSpaceDE/>
        <w:autoSpaceDN/>
        <w:adjustRightInd/>
        <w:ind w:left="4253"/>
        <w:jc w:val="both"/>
        <w:rPr>
          <w:rFonts w:eastAsia="Calibri"/>
          <w:b/>
          <w:sz w:val="28"/>
          <w:szCs w:val="22"/>
          <w:lang w:eastAsia="en-US"/>
        </w:rPr>
      </w:pPr>
    </w:p>
    <w:p w:rsidR="00706DED" w:rsidRPr="00706DED" w:rsidRDefault="00706DED" w:rsidP="00706DED">
      <w:pPr>
        <w:overflowPunct/>
        <w:autoSpaceDE/>
        <w:autoSpaceDN/>
        <w:adjustRightInd/>
        <w:ind w:left="5103"/>
        <w:jc w:val="center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Приложение 2</w:t>
      </w:r>
    </w:p>
    <w:p w:rsidR="00706DED" w:rsidRPr="00706DED" w:rsidRDefault="00706DED" w:rsidP="00706DED">
      <w:pPr>
        <w:overflowPunct/>
        <w:autoSpaceDE/>
        <w:autoSpaceDN/>
        <w:adjustRightInd/>
        <w:ind w:left="5103"/>
        <w:jc w:val="center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 xml:space="preserve">к приказу Министра труда и социальной защиты населения Республики Казахстан от 28 января 2009 года № 29-п 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center"/>
        <w:rPr>
          <w:rFonts w:eastAsia="Calibri"/>
          <w:b/>
          <w:sz w:val="28"/>
          <w:szCs w:val="22"/>
          <w:lang w:eastAsia="en-US"/>
        </w:rPr>
      </w:pPr>
      <w:r w:rsidRPr="00706DED">
        <w:rPr>
          <w:rFonts w:eastAsia="Calibri"/>
          <w:b/>
          <w:sz w:val="28"/>
          <w:szCs w:val="22"/>
          <w:lang w:eastAsia="en-US"/>
        </w:rPr>
        <w:t>Критерии определения нуждаемости в государственной адресной социальной помощи по результатам обследования материального положения заявителя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1. Критерием определения нуждаемости в государственной адресной социальной помощи являются: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1) наличие гражданства Республики Казахстан, статуса оралмана, беженца, иностранца и лица без гражданства постоянно проживающего в Республике Казахстан, со среднедушевым доходом, не превышающим черты бедности;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706DED">
        <w:rPr>
          <w:rFonts w:eastAsia="Calibri"/>
          <w:sz w:val="28"/>
          <w:szCs w:val="22"/>
          <w:lang w:eastAsia="en-US"/>
        </w:rPr>
        <w:t xml:space="preserve">2) наличие подтвержденных сведений </w:t>
      </w:r>
      <w:r w:rsidRPr="00706DED">
        <w:rPr>
          <w:sz w:val="28"/>
          <w:szCs w:val="28"/>
        </w:rPr>
        <w:t>Центром занятости населения или акимом</w:t>
      </w:r>
      <w:r w:rsidRPr="00706DED">
        <w:rPr>
          <w:sz w:val="28"/>
        </w:rPr>
        <w:t xml:space="preserve">поселка, села, сельского округа </w:t>
      </w:r>
      <w:r w:rsidRPr="00706DED">
        <w:rPr>
          <w:rFonts w:eastAsia="Calibri"/>
          <w:sz w:val="28"/>
          <w:szCs w:val="22"/>
          <w:lang w:eastAsia="en-US"/>
        </w:rPr>
        <w:t>предусмотренных пунктом 7 Правил назначения и выплаты государственной адресной социальной помощи, утвержденных приказом Министра здравоохранения и социального развития Республики Казахстан от 5 мая 2015 года № 320 (зарегистрированный в Министерстве юстиции Республики Казахстан 24 июня 2015 года № 11426);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3) наличие заключения о необходимости предоставления адресной социальной помощи участковой комиссии, подготовленного по результатам обследования материального положения заявителя.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Основанием для вынесения заключения об отсутствии необходимости предоставления адресной социальной помощи участковой комиссией заявителю и (или) лицам, соответствующих требованиям пункта 1 статьи 4 Закона Республики Казахстан «О государственной адресной социальной помощи, одному из следующих критериев: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 xml:space="preserve">1) наличие более одного жилища, принадлежащего на его (их) праве собственности заявителя, в том числе принадлежавшего ему (им) на праве собственности жилища, пригодное для проживания, на которое было произведено отчуждение, в течение последних пяти лет до момента обращения за адресной социальной помощью, за исключением случаев, когда общая </w:t>
      </w:r>
      <w:r w:rsidRPr="00706DED">
        <w:rPr>
          <w:rFonts w:eastAsia="Calibri"/>
          <w:sz w:val="28"/>
          <w:szCs w:val="22"/>
          <w:lang w:eastAsia="en-US"/>
        </w:rPr>
        <w:lastRenderedPageBreak/>
        <w:t>полезная площадь всех жилищ не превышает 18 квадратных метров на одного члена семьи, а также жилищ, находящихся в аварийном состоянии, которое подтверждается соответствующим актом;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2) наличие в его (их) собственности, владении и (или) пользовании отдельного помещения, используемого для иных, чем постоянное проживание, целей, для получения прибыли;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>3) наличие в его (их) собственности земельного участка, предназначенного под индивидуальное жилищное строительство, при условии наличия у него (их) в собственности жилища, за исключением случаев безвозмездного предоставления земельного участка в частную собственность местными исполнительными органами;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 xml:space="preserve">4) наличие в его (их) собственности более одной единицы легкового автомобиля, за исключением многодетных семей и семей, в составе которых имеются дети-инвалиды, инвалиды </w:t>
      </w:r>
      <w:r w:rsidR="00F623CF">
        <w:rPr>
          <w:rFonts w:eastAsia="Calibri"/>
          <w:sz w:val="28"/>
          <w:szCs w:val="22"/>
          <w:lang w:eastAsia="en-US"/>
        </w:rPr>
        <w:t>первой и второй</w:t>
      </w:r>
      <w:r w:rsidRPr="00706DED">
        <w:rPr>
          <w:rFonts w:eastAsia="Calibri"/>
          <w:sz w:val="28"/>
          <w:szCs w:val="22"/>
          <w:lang w:eastAsia="en-US"/>
        </w:rPr>
        <w:t xml:space="preserve"> группы;</w:t>
      </w:r>
    </w:p>
    <w:p w:rsidR="00706DED" w:rsidRPr="00706DED" w:rsidRDefault="00706DED" w:rsidP="00706DED">
      <w:pPr>
        <w:overflowPunct/>
        <w:autoSpaceDE/>
        <w:autoSpaceDN/>
        <w:adjustRightInd/>
        <w:ind w:firstLine="708"/>
        <w:jc w:val="both"/>
        <w:rPr>
          <w:rFonts w:eastAsia="Calibri"/>
          <w:sz w:val="28"/>
          <w:szCs w:val="22"/>
          <w:lang w:eastAsia="en-US"/>
        </w:rPr>
      </w:pPr>
      <w:r w:rsidRPr="00706DED">
        <w:rPr>
          <w:rFonts w:eastAsia="Calibri"/>
          <w:sz w:val="28"/>
          <w:szCs w:val="22"/>
          <w:lang w:eastAsia="en-US"/>
        </w:rPr>
        <w:t xml:space="preserve">5) наличие в его (их) собственности и (или) во временном владении, </w:t>
      </w:r>
      <w:r w:rsidRPr="00706DED">
        <w:rPr>
          <w:rFonts w:eastAsia="Calibri"/>
          <w:sz w:val="28"/>
          <w:szCs w:val="28"/>
          <w:lang w:eastAsia="en-US"/>
        </w:rPr>
        <w:t xml:space="preserve">пользовании сельскохозяйственной техники и (или) автобуса и (или) микроавтобуса и (или) грузового автомобиля и (или) троллейбуса и (или) специализированного и (или) специального автомобиля </w:t>
      </w:r>
      <w:r w:rsidRPr="00706DED">
        <w:rPr>
          <w:rFonts w:eastAsia="Calibri"/>
          <w:spacing w:val="2"/>
          <w:sz w:val="28"/>
          <w:szCs w:val="28"/>
          <w:shd w:val="clear" w:color="auto" w:fill="FFFFFF"/>
          <w:lang w:val="kk-KZ" w:eastAsia="en-US"/>
        </w:rPr>
        <w:t>используемых</w:t>
      </w:r>
      <w:r w:rsidRPr="00706DED">
        <w:rPr>
          <w:rFonts w:eastAsia="Calibri"/>
          <w:color w:val="000000"/>
          <w:spacing w:val="2"/>
          <w:sz w:val="28"/>
          <w:szCs w:val="28"/>
          <w:shd w:val="clear" w:color="auto" w:fill="FFFFFF"/>
          <w:lang w:val="kk-KZ" w:eastAsia="en-US"/>
        </w:rPr>
        <w:t>дляосуществленияперевозокпассажиров</w:t>
      </w:r>
      <w:r w:rsidRPr="00706DED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, </w:t>
      </w:r>
      <w:r w:rsidRPr="00706DED">
        <w:rPr>
          <w:rFonts w:eastAsia="Calibri"/>
          <w:color w:val="000000"/>
          <w:spacing w:val="2"/>
          <w:sz w:val="28"/>
          <w:szCs w:val="28"/>
          <w:shd w:val="clear" w:color="auto" w:fill="FFFFFF"/>
          <w:lang w:val="kk-KZ" w:eastAsia="en-US"/>
        </w:rPr>
        <w:t>багажа</w:t>
      </w:r>
      <w:r w:rsidRPr="00706DED">
        <w:rPr>
          <w:rFonts w:eastAsia="Calibri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, груза </w:t>
      </w:r>
      <w:r w:rsidRPr="00706DED">
        <w:rPr>
          <w:rFonts w:eastAsia="Calibri"/>
          <w:sz w:val="28"/>
          <w:szCs w:val="28"/>
          <w:lang w:eastAsia="en-US"/>
        </w:rPr>
        <w:t>либо морского и (или)</w:t>
      </w:r>
      <w:r w:rsidRPr="00706DED">
        <w:rPr>
          <w:rFonts w:eastAsia="Calibri"/>
          <w:color w:val="000000"/>
          <w:spacing w:val="2"/>
          <w:sz w:val="28"/>
          <w:szCs w:val="28"/>
          <w:shd w:val="clear" w:color="auto" w:fill="FFFFFF"/>
          <w:lang w:val="kk-KZ" w:eastAsia="en-US"/>
        </w:rPr>
        <w:t xml:space="preserve">внутреннеговодного и (или) воздушноготранспорта, </w:t>
      </w:r>
      <w:r w:rsidRPr="00706DED">
        <w:rPr>
          <w:rFonts w:eastAsia="Calibri"/>
          <w:sz w:val="28"/>
          <w:szCs w:val="22"/>
          <w:lang w:eastAsia="en-US"/>
        </w:rPr>
        <w:t>находящихся в технически в исправном состоянии.</w:t>
      </w:r>
    </w:p>
    <w:p w:rsidR="00706DED" w:rsidRPr="00706DED" w:rsidRDefault="00706DED" w:rsidP="00706DED">
      <w:pPr>
        <w:overflowPunct/>
        <w:autoSpaceDE/>
        <w:autoSpaceDN/>
        <w:adjustRightInd/>
        <w:ind w:left="709"/>
        <w:jc w:val="both"/>
        <w:rPr>
          <w:rFonts w:eastAsia="Calibri"/>
          <w:sz w:val="28"/>
          <w:szCs w:val="22"/>
          <w:lang w:eastAsia="en-US"/>
        </w:rPr>
      </w:pPr>
    </w:p>
    <w:p w:rsidR="00A62CD3" w:rsidRPr="00A62CD3" w:rsidRDefault="00A62CD3" w:rsidP="00A62CD3">
      <w:pPr>
        <w:overflowPunct/>
        <w:autoSpaceDE/>
        <w:autoSpaceDN/>
        <w:adjustRightInd/>
        <w:ind w:left="709"/>
        <w:jc w:val="both"/>
        <w:rPr>
          <w:rFonts w:eastAsia="Calibri"/>
          <w:sz w:val="28"/>
          <w:szCs w:val="22"/>
          <w:lang w:eastAsia="en-US"/>
        </w:rPr>
      </w:pPr>
    </w:p>
    <w:p w:rsidR="009E6ACC" w:rsidRDefault="009E6ACC"/>
    <w:p w:rsidR="009E6ACC" w:rsidRDefault="00624B52">
      <w:r>
        <w:rPr>
          <w:u w:val="single"/>
        </w:rPr>
        <w:t>Результаты согласования</w:t>
      </w:r>
    </w:p>
    <w:p w:rsidR="009E6ACC" w:rsidRDefault="00624B52">
      <w:r>
        <w:t>Министерство труда и социальной защиты населения РК - директор департамента Еркинбек Рахимбаевич Амиргалиев, 27.12.2019 11:45:38, положительный результат проверки ЭЦП</w:t>
      </w:r>
    </w:p>
    <w:p w:rsidR="009E6ACC" w:rsidRDefault="00624B52">
      <w:r>
        <w:t>Аппарат акима Восточно-Казахстанской области - заместитель акима области Бакытжан Какенкаджиевич Байахметов, 28.12.2019 10:50:03, положительный результат проверки ЭЦП</w:t>
      </w:r>
    </w:p>
    <w:p w:rsidR="009E6ACC" w:rsidRDefault="00624B52">
      <w:r>
        <w:t>Акимат Костанайской области - Аким Костанайской области Архимед Бегежанович Мухамбетов, 27.12.2019 12:51:07, положительный результат проверки ЭЦП</w:t>
      </w:r>
    </w:p>
    <w:p w:rsidR="009E6ACC" w:rsidRDefault="00624B52">
      <w:r>
        <w:t>Акимат Северо-Казахстанской области - аким области Кумар Иргибаевич Аксакалов, 27.12.2019 15:30:35, положительный результат проверки ЭЦП</w:t>
      </w:r>
    </w:p>
    <w:p w:rsidR="009E6ACC" w:rsidRDefault="00624B52">
      <w:r>
        <w:t>Аппарат акима города Нур-Султан - Аким Алтай Сейдирович Кульгинов, 28.12.2019 16:06:48, положительный результат проверки ЭЦП</w:t>
      </w:r>
    </w:p>
    <w:p w:rsidR="009E6ACC" w:rsidRDefault="00624B52">
      <w:r>
        <w:t>Акимат Акмолинской области - Аким Акмолинской области Ермек Боранбаевич Маржикпаев, 27.12.2019 17:56:18, положительный результат проверки ЭЦП</w:t>
      </w:r>
    </w:p>
    <w:p w:rsidR="009E6ACC" w:rsidRDefault="00624B52">
      <w:r>
        <w:t>Акимата Павлодарской области - Аким Павлодарской области Булат Жумабекович Бакауов, 27.12.2019 17:13:02, положительный результат проверки ЭЦП</w:t>
      </w:r>
    </w:p>
    <w:p w:rsidR="009E6ACC" w:rsidRDefault="00624B52">
      <w:r>
        <w:t>Аппарат акима Туркестанской области - Аким Туркестанской области Умирзак Естаевич Шукеев, 27.12.2019 15:09:50, положительный результат проверки ЭЦП</w:t>
      </w:r>
    </w:p>
    <w:p w:rsidR="009E6ACC" w:rsidRDefault="00624B52">
      <w:r>
        <w:t>Аппарат акима города Шымкент - Заместитель акима города Ербол Әбілхайырұлы Садыр, 27.12.2019 16:17:14, положительный результат проверки ЭЦП</w:t>
      </w:r>
    </w:p>
    <w:p w:rsidR="009E6ACC" w:rsidRDefault="00624B52">
      <w:r>
        <w:t>Акимат Актюбинской области - Заместитель акима области Марат Лукпанович Токжанов, 27.12.2019 16:28:27, положительный результат проверки ЭЦП</w:t>
      </w:r>
    </w:p>
    <w:p w:rsidR="009E6ACC" w:rsidRDefault="00624B52">
      <w:r>
        <w:t>Акимат Кызылординской области - Аким Кызылординской области Куанышбек Досмаилович Искаков, 27.12.2019 13:41:21, положительный результат проверки ЭЦП</w:t>
      </w:r>
    </w:p>
    <w:p w:rsidR="009E6ACC" w:rsidRDefault="00624B52">
      <w:r>
        <w:t>Акимат Алматинской области - Заместитель акима Батыржан Кулаймергенович Байжуманов, 27.12.2019 15:17:16, положительный результат проверки ЭЦП</w:t>
      </w:r>
    </w:p>
    <w:p w:rsidR="009E6ACC" w:rsidRDefault="00624B52">
      <w:r>
        <w:t>Аппарат акима Карагандинской области - заместитель акима Карагандинской области Абзал Нукенович Нукенов, 27.12.2019 15:18:13, положительный результат проверки ЭЦП</w:t>
      </w:r>
    </w:p>
    <w:p w:rsidR="009E6ACC" w:rsidRDefault="00624B52">
      <w:r>
        <w:t>Акимат Атырауской области - Первый заместитель акима области Серик Жамбулович Шапкенов, 27.12.2019 16:43:18, положительный результат проверки ЭЦП</w:t>
      </w:r>
    </w:p>
    <w:p w:rsidR="009E6ACC" w:rsidRDefault="00624B52">
      <w:r>
        <w:lastRenderedPageBreak/>
        <w:t>Аппарат акима Жамбылской области - первый заместитель акима области Бекболат Серикбекович Орынбеков, 27.12.2019 18:33:49, положительный результат проверки ЭЦП</w:t>
      </w:r>
    </w:p>
    <w:p w:rsidR="009E6ACC" w:rsidRDefault="00624B52">
      <w:r>
        <w:t>Акимат Мангистауской области - Аким Мангистауской области Серикбай Утелгенович Трумов, 27.12.2019 15:22:41, положительный результат проверки ЭЦП</w:t>
      </w:r>
    </w:p>
    <w:p w:rsidR="009E6ACC" w:rsidRDefault="00624B52">
      <w:r>
        <w:t>Акимат города Алматы - Заместитель акима Сапарбек Куракбаевич Туякбаев, 27.12.2019 19:11:44, положительный результат проверки ЭЦП</w:t>
      </w:r>
    </w:p>
    <w:p w:rsidR="009E6ACC" w:rsidRDefault="00624B52">
      <w:r>
        <w:t>Акимат Западно-Казахстанской области - заместитель акима области Бибигул Тишановна Конысбаева, 27.12.2019 16:59:40, положительный результат проверки ЭЦП</w:t>
      </w:r>
    </w:p>
    <w:p w:rsidR="009E6ACC" w:rsidRDefault="00624B52">
      <w:r>
        <w:t>Министерство юстиции РК - Вице-министр Наталья Виссарионовна Пан, 30.12.2019 18:55:22, положительный результат проверки ЭЦП</w:t>
      </w:r>
    </w:p>
    <w:p w:rsidR="009E6ACC" w:rsidRDefault="00624B52">
      <w:r>
        <w:rPr>
          <w:u w:val="single"/>
        </w:rPr>
        <w:t>Результаты подписания</w:t>
      </w:r>
    </w:p>
    <w:p w:rsidR="009E6ACC" w:rsidRDefault="00624B52">
      <w:r>
        <w:t>Министерство труда и социальной защиты населения РК - Министр труда и социальной защиты населения Республики Казахстан Б. Нурымбетов, 31.12.2019 10:16:57, положительный результат проверки ЭЦП</w:t>
      </w:r>
    </w:p>
    <w:sectPr w:rsidR="009E6ACC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F42" w:rsidRDefault="00B55F42">
      <w:r>
        <w:separator/>
      </w:r>
    </w:p>
  </w:endnote>
  <w:endnote w:type="continuationSeparator" w:id="1">
    <w:p w:rsidR="00B55F42" w:rsidRDefault="00B55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CC" w:rsidRDefault="00624B52">
    <w:pPr>
      <w:jc w:val="center"/>
    </w:pPr>
    <w:r>
      <w:t>Нормативтік құқықтық актілерді мемлекеттік тіркеудің тізіліміне №  болып енгізілді</w:t>
    </w:r>
  </w:p>
  <w:p w:rsidR="002C7B52" w:rsidRDefault="002C7B52"/>
  <w:p w:rsidR="009E6ACC" w:rsidRDefault="00624B52">
    <w:pPr>
      <w:jc w:val="center"/>
    </w:pPr>
    <w:r>
      <w:t>ИС «ИПГО». Копия электронного документа. Дата  31.12.2019.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ACC" w:rsidRDefault="00624B52">
    <w:pPr>
      <w:jc w:val="center"/>
    </w:pPr>
    <w:r>
      <w:t>ИС «ИПГО». Копия электронного документа. Дата  31.12.2019.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F42" w:rsidRDefault="00B55F42">
      <w:r>
        <w:separator/>
      </w:r>
    </w:p>
  </w:footnote>
  <w:footnote w:type="continuationSeparator" w:id="1">
    <w:p w:rsidR="00B55F42" w:rsidRDefault="00B55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2C7B52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2C7B52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8765A">
      <w:rPr>
        <w:rStyle w:val="af0"/>
        <w:noProof/>
      </w:rPr>
      <w:t>3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A646AF" w:rsidP="004F408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4F4080">
            <w:rPr>
              <w:b/>
              <w:bCs/>
              <w:color w:val="3399FF"/>
              <w:lang w:val="kk-KZ"/>
            </w:rPr>
            <w:t xml:space="preserve">ЕҢБЕК ЖӘНЕ ХАЛЫҚТЫ ӘЛЕУМЕТТІК ҚОРҒАУ </w:t>
          </w:r>
          <w:r w:rsidRPr="00A646AF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F4080" w:rsidRDefault="00A646AF" w:rsidP="004F408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4F4080">
            <w:rPr>
              <w:b/>
              <w:bCs/>
              <w:color w:val="3399FF"/>
              <w:lang w:val="kk-KZ"/>
            </w:rPr>
            <w:t xml:space="preserve">ТРУДА И СОЦИАЛЬНОЙ ЗАЩИТЫ </w:t>
          </w:r>
        </w:p>
        <w:p w:rsidR="004B400D" w:rsidRPr="00D100F6" w:rsidRDefault="004F4080" w:rsidP="004F4080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НАСЕЛЕНИЯ </w:t>
          </w:r>
          <w:r w:rsidR="00A646AF"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2C7B52" w:rsidP="004B400D">
    <w:pPr>
      <w:pStyle w:val="aa"/>
      <w:rPr>
        <w:color w:val="3A7298"/>
        <w:sz w:val="22"/>
        <w:szCs w:val="22"/>
      </w:rPr>
    </w:pPr>
    <w:r w:rsidRPr="002C7B52">
      <w:rPr>
        <w:noProof/>
        <w:color w:val="3399FF"/>
        <w:sz w:val="22"/>
        <w:szCs w:val="22"/>
        <w:lang w:val="kk-KZ" w:eastAsia="kk-KZ"/>
      </w:rPr>
      <w:pict>
        <v:line id="Line 26" o:spid="_x0000_s4097" style="position:absolute;flip:y;z-index:251657728;visibility:visible;mso-position-vertical-relative:page" from=".55pt,119.95pt" to="505.4pt,119.95pt" strokecolor="#39f" strokeweight="1.25pt">
          <w10:wrap anchory="page"/>
        </v:line>
      </w:pict>
    </w:r>
    <w:r w:rsidR="00642211" w:rsidRPr="00E04401">
      <w:rPr>
        <w:b/>
        <w:bCs/>
        <w:color w:val="3399FF"/>
        <w:sz w:val="22"/>
        <w:szCs w:val="22"/>
        <w:lang w:eastAsia="ru-RU"/>
      </w:rPr>
      <w:t>№ 716                                                                                                 от 31 декабря 2019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1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66A87"/>
    <w:rsid w:val="00073119"/>
    <w:rsid w:val="000922AA"/>
    <w:rsid w:val="000B42F4"/>
    <w:rsid w:val="000D4DAC"/>
    <w:rsid w:val="000F48E7"/>
    <w:rsid w:val="001204BA"/>
    <w:rsid w:val="001319EE"/>
    <w:rsid w:val="00140507"/>
    <w:rsid w:val="00143292"/>
    <w:rsid w:val="001763DE"/>
    <w:rsid w:val="001A1881"/>
    <w:rsid w:val="001A68DB"/>
    <w:rsid w:val="001B61C1"/>
    <w:rsid w:val="001F4925"/>
    <w:rsid w:val="001F64CB"/>
    <w:rsid w:val="002000F4"/>
    <w:rsid w:val="0022101F"/>
    <w:rsid w:val="0023374B"/>
    <w:rsid w:val="00251F3F"/>
    <w:rsid w:val="002A394A"/>
    <w:rsid w:val="002C7B52"/>
    <w:rsid w:val="00330B0F"/>
    <w:rsid w:val="0036118E"/>
    <w:rsid w:val="00364E0B"/>
    <w:rsid w:val="00370010"/>
    <w:rsid w:val="0038799B"/>
    <w:rsid w:val="003C1B9E"/>
    <w:rsid w:val="003D781A"/>
    <w:rsid w:val="003F241E"/>
    <w:rsid w:val="0042353E"/>
    <w:rsid w:val="00423754"/>
    <w:rsid w:val="00430E89"/>
    <w:rsid w:val="00431444"/>
    <w:rsid w:val="00446843"/>
    <w:rsid w:val="004726FE"/>
    <w:rsid w:val="0049623C"/>
    <w:rsid w:val="004B400D"/>
    <w:rsid w:val="004C34B8"/>
    <w:rsid w:val="004C4C4E"/>
    <w:rsid w:val="004E49BE"/>
    <w:rsid w:val="004F1888"/>
    <w:rsid w:val="004F3375"/>
    <w:rsid w:val="004F4080"/>
    <w:rsid w:val="00526451"/>
    <w:rsid w:val="005C14F1"/>
    <w:rsid w:val="005F582C"/>
    <w:rsid w:val="00612E14"/>
    <w:rsid w:val="00624B52"/>
    <w:rsid w:val="00642211"/>
    <w:rsid w:val="006B6938"/>
    <w:rsid w:val="007006E3"/>
    <w:rsid w:val="00706DED"/>
    <w:rsid w:val="007111E8"/>
    <w:rsid w:val="00731B2A"/>
    <w:rsid w:val="00735312"/>
    <w:rsid w:val="00740441"/>
    <w:rsid w:val="007767CD"/>
    <w:rsid w:val="00782A16"/>
    <w:rsid w:val="0078765A"/>
    <w:rsid w:val="00787A78"/>
    <w:rsid w:val="007A7318"/>
    <w:rsid w:val="007C7188"/>
    <w:rsid w:val="007D5C5B"/>
    <w:rsid w:val="007E588D"/>
    <w:rsid w:val="0081000A"/>
    <w:rsid w:val="008436CA"/>
    <w:rsid w:val="00866964"/>
    <w:rsid w:val="00867FA4"/>
    <w:rsid w:val="009139A9"/>
    <w:rsid w:val="00914138"/>
    <w:rsid w:val="00915A4B"/>
    <w:rsid w:val="009251EB"/>
    <w:rsid w:val="00934587"/>
    <w:rsid w:val="0094678B"/>
    <w:rsid w:val="009924CE"/>
    <w:rsid w:val="009A5191"/>
    <w:rsid w:val="009B69F4"/>
    <w:rsid w:val="009E6ACC"/>
    <w:rsid w:val="009F3650"/>
    <w:rsid w:val="00A10052"/>
    <w:rsid w:val="00A17FE7"/>
    <w:rsid w:val="00A338BC"/>
    <w:rsid w:val="00A47D62"/>
    <w:rsid w:val="00A62CD3"/>
    <w:rsid w:val="00A646AF"/>
    <w:rsid w:val="00A721B9"/>
    <w:rsid w:val="00A83996"/>
    <w:rsid w:val="00AA225A"/>
    <w:rsid w:val="00AA2712"/>
    <w:rsid w:val="00AC76FB"/>
    <w:rsid w:val="00AD462C"/>
    <w:rsid w:val="00AD6B05"/>
    <w:rsid w:val="00B334D2"/>
    <w:rsid w:val="00B55F42"/>
    <w:rsid w:val="00B74AA6"/>
    <w:rsid w:val="00B86340"/>
    <w:rsid w:val="00BB6B90"/>
    <w:rsid w:val="00BD42EA"/>
    <w:rsid w:val="00BE3CFA"/>
    <w:rsid w:val="00BE78CA"/>
    <w:rsid w:val="00C65006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75316"/>
    <w:rsid w:val="00DD41B3"/>
    <w:rsid w:val="00E25CA2"/>
    <w:rsid w:val="00E43190"/>
    <w:rsid w:val="00E57A5B"/>
    <w:rsid w:val="00E70A67"/>
    <w:rsid w:val="00E8227B"/>
    <w:rsid w:val="00E866E0"/>
    <w:rsid w:val="00EB54A3"/>
    <w:rsid w:val="00EB73D8"/>
    <w:rsid w:val="00EC3C11"/>
    <w:rsid w:val="00EC6599"/>
    <w:rsid w:val="00EC6AFF"/>
    <w:rsid w:val="00EE1A39"/>
    <w:rsid w:val="00EF4E93"/>
    <w:rsid w:val="00F22932"/>
    <w:rsid w:val="00F525B9"/>
    <w:rsid w:val="00F623CF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8765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87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Admin</cp:lastModifiedBy>
  <cp:revision>3</cp:revision>
  <cp:lastPrinted>2019-12-26T09:18:00Z</cp:lastPrinted>
  <dcterms:created xsi:type="dcterms:W3CDTF">2019-12-31T04:42:00Z</dcterms:created>
  <dcterms:modified xsi:type="dcterms:W3CDTF">2020-01-08T09:12:00Z</dcterms:modified>
</cp:coreProperties>
</file>